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XSpec="center" w:tblpY="1215"/>
        <w:tblW w:w="0" w:type="auto"/>
        <w:tblLook w:val="04A0" w:firstRow="1" w:lastRow="0" w:firstColumn="1" w:lastColumn="0" w:noHBand="0" w:noVBand="1"/>
      </w:tblPr>
      <w:tblGrid>
        <w:gridCol w:w="2712"/>
        <w:gridCol w:w="2712"/>
        <w:gridCol w:w="3133"/>
      </w:tblGrid>
      <w:tr w:rsidR="00A4485C" w14:paraId="0CA7A9EE" w14:textId="77777777" w:rsidTr="00B74CCE">
        <w:trPr>
          <w:trHeight w:val="471"/>
        </w:trPr>
        <w:tc>
          <w:tcPr>
            <w:tcW w:w="8557" w:type="dxa"/>
            <w:gridSpan w:val="3"/>
          </w:tcPr>
          <w:p w14:paraId="7AA45040" w14:textId="055B0EEC" w:rsidR="00A4485C" w:rsidRDefault="00A4485C" w:rsidP="00F51035">
            <w:r>
              <w:t>5. SINIF SOSYAL BİLGİLER 1. DÖNEM 1. YAZILI SINAVI SENARYO 10 KAZANIM SORU DAĞILIM TABLOSU</w:t>
            </w:r>
          </w:p>
        </w:tc>
      </w:tr>
      <w:tr w:rsidR="00A4485C" w14:paraId="6797B790" w14:textId="77777777" w:rsidTr="00E835FB">
        <w:trPr>
          <w:trHeight w:val="471"/>
        </w:trPr>
        <w:tc>
          <w:tcPr>
            <w:tcW w:w="2712" w:type="dxa"/>
          </w:tcPr>
          <w:p w14:paraId="00F6FECE" w14:textId="55C0A575" w:rsidR="00A4485C" w:rsidRDefault="00111890" w:rsidP="00F51035">
            <w:r>
              <w:t xml:space="preserve">ÖĞRENME ALANI </w:t>
            </w:r>
          </w:p>
        </w:tc>
        <w:tc>
          <w:tcPr>
            <w:tcW w:w="2712" w:type="dxa"/>
          </w:tcPr>
          <w:p w14:paraId="2B69A397" w14:textId="26F0DA64" w:rsidR="00A4485C" w:rsidRDefault="00A4485C" w:rsidP="00F51035">
            <w:r>
              <w:t xml:space="preserve">KAZANIMLAR </w:t>
            </w:r>
          </w:p>
        </w:tc>
        <w:tc>
          <w:tcPr>
            <w:tcW w:w="3133" w:type="dxa"/>
          </w:tcPr>
          <w:p w14:paraId="0EB59813" w14:textId="4F0D6C9B" w:rsidR="00A4485C" w:rsidRDefault="00A4485C" w:rsidP="00F51035">
            <w:r>
              <w:t>SORU  SAYISI</w:t>
            </w:r>
          </w:p>
        </w:tc>
      </w:tr>
      <w:tr w:rsidR="00A4485C" w14:paraId="2A6ECCDE" w14:textId="77777777" w:rsidTr="00E835FB">
        <w:trPr>
          <w:trHeight w:val="1859"/>
        </w:trPr>
        <w:tc>
          <w:tcPr>
            <w:tcW w:w="2712" w:type="dxa"/>
            <w:vMerge w:val="restart"/>
          </w:tcPr>
          <w:p w14:paraId="5F20602A" w14:textId="77777777" w:rsidR="00A4485C" w:rsidRDefault="00A4485C" w:rsidP="00F51035">
            <w:r>
              <w:t xml:space="preserve">   </w:t>
            </w:r>
          </w:p>
          <w:p w14:paraId="02E1FE53" w14:textId="77777777" w:rsidR="00A4485C" w:rsidRDefault="00A4485C" w:rsidP="00F51035"/>
          <w:p w14:paraId="49DFB4A6" w14:textId="77777777" w:rsidR="00A4485C" w:rsidRDefault="00A4485C" w:rsidP="00F51035"/>
          <w:p w14:paraId="06611DD1" w14:textId="77777777" w:rsidR="00A4485C" w:rsidRDefault="00A4485C" w:rsidP="00F51035"/>
          <w:p w14:paraId="581C92A3" w14:textId="77777777" w:rsidR="00A4485C" w:rsidRDefault="00A4485C" w:rsidP="00F51035"/>
          <w:p w14:paraId="339BC06C" w14:textId="77777777" w:rsidR="00A4485C" w:rsidRDefault="00A4485C" w:rsidP="00F51035"/>
          <w:p w14:paraId="070CC34B" w14:textId="77777777" w:rsidR="00A4485C" w:rsidRDefault="00A4485C" w:rsidP="00F51035"/>
          <w:p w14:paraId="713AA41A" w14:textId="77777777" w:rsidR="00A4485C" w:rsidRDefault="00A4485C" w:rsidP="00F51035"/>
          <w:p w14:paraId="7F4633FB" w14:textId="77777777" w:rsidR="00A4485C" w:rsidRDefault="00A4485C" w:rsidP="00F51035"/>
          <w:p w14:paraId="4E134167" w14:textId="77777777" w:rsidR="00A4485C" w:rsidRDefault="00A4485C" w:rsidP="00F51035"/>
          <w:p w14:paraId="29B5EA81" w14:textId="77777777" w:rsidR="00A4485C" w:rsidRDefault="00A4485C" w:rsidP="00F51035"/>
          <w:p w14:paraId="5E6EB024" w14:textId="77777777" w:rsidR="00A4485C" w:rsidRDefault="00A4485C" w:rsidP="00F51035"/>
          <w:p w14:paraId="55B9BE10" w14:textId="77777777" w:rsidR="00A4485C" w:rsidRDefault="00A4485C" w:rsidP="00F51035"/>
          <w:p w14:paraId="6892A1E5" w14:textId="77777777" w:rsidR="00A4485C" w:rsidRDefault="00A4485C" w:rsidP="00F51035"/>
          <w:p w14:paraId="77DA9DB4" w14:textId="77777777" w:rsidR="00A4485C" w:rsidRDefault="00A4485C" w:rsidP="00F51035"/>
          <w:p w14:paraId="0913CB14" w14:textId="77777777" w:rsidR="00A4485C" w:rsidRDefault="00A4485C" w:rsidP="00F51035"/>
          <w:p w14:paraId="772272A6" w14:textId="77777777" w:rsidR="00A4485C" w:rsidRDefault="00A4485C" w:rsidP="00F51035"/>
          <w:p w14:paraId="0F85014F" w14:textId="7F9542C9" w:rsidR="00A4485C" w:rsidRDefault="00A4485C" w:rsidP="00F51035">
            <w:r>
              <w:t xml:space="preserve"> BİREY VE TOPLUM </w:t>
            </w:r>
          </w:p>
        </w:tc>
        <w:tc>
          <w:tcPr>
            <w:tcW w:w="2712" w:type="dxa"/>
          </w:tcPr>
          <w:p w14:paraId="784F9EBA" w14:textId="1E99DB76" w:rsidR="00A4485C" w:rsidRDefault="00A4485C" w:rsidP="00F51035">
            <w:r>
              <w:t>SB.5.1.1 .Sosyal Bilgiler dersinin Türkiye Cumhuriyeti ‘</w:t>
            </w:r>
            <w:proofErr w:type="spellStart"/>
            <w:r>
              <w:t>nin</w:t>
            </w:r>
            <w:proofErr w:type="spellEnd"/>
            <w:r>
              <w:t xml:space="preserve"> etkin bir vatandaşı olarak kendi gelişimine katkısını fark eder.</w:t>
            </w:r>
          </w:p>
        </w:tc>
        <w:tc>
          <w:tcPr>
            <w:tcW w:w="3133" w:type="dxa"/>
          </w:tcPr>
          <w:p w14:paraId="2EABDEE4" w14:textId="77777777" w:rsidR="00A4485C" w:rsidRDefault="00A4485C" w:rsidP="00F51035">
            <w:r>
              <w:t xml:space="preserve">                    </w:t>
            </w:r>
          </w:p>
          <w:p w14:paraId="4EF87174" w14:textId="77777777" w:rsidR="00A4485C" w:rsidRDefault="00A4485C" w:rsidP="00F51035">
            <w:r>
              <w:t xml:space="preserve">                       </w:t>
            </w:r>
          </w:p>
          <w:p w14:paraId="2D90154E" w14:textId="77777777" w:rsidR="00A4485C" w:rsidRDefault="00A4485C" w:rsidP="00F51035"/>
          <w:p w14:paraId="218946D3" w14:textId="0B8E1FA4" w:rsidR="00A4485C" w:rsidRPr="00F51035" w:rsidRDefault="00A4485C" w:rsidP="00F51035">
            <w:pPr>
              <w:jc w:val="center"/>
            </w:pPr>
            <w:r>
              <w:t>1</w:t>
            </w:r>
          </w:p>
        </w:tc>
      </w:tr>
      <w:tr w:rsidR="00A4485C" w14:paraId="677E553D" w14:textId="77777777" w:rsidTr="00E835FB">
        <w:trPr>
          <w:trHeight w:val="1859"/>
        </w:trPr>
        <w:tc>
          <w:tcPr>
            <w:tcW w:w="2712" w:type="dxa"/>
            <w:vMerge/>
          </w:tcPr>
          <w:p w14:paraId="365B59D4" w14:textId="77777777" w:rsidR="00A4485C" w:rsidRDefault="00A4485C" w:rsidP="00F51035"/>
        </w:tc>
        <w:tc>
          <w:tcPr>
            <w:tcW w:w="2712" w:type="dxa"/>
          </w:tcPr>
          <w:p w14:paraId="23031533" w14:textId="7C8FDE98" w:rsidR="00A4485C" w:rsidRDefault="00A4485C" w:rsidP="00F51035">
            <w:r>
              <w:t>SB.5.1.2.Yakın çevresinde yaşanan bir örnekten yola çıkarak bir olayın çok boyutluluğunu açıklar.</w:t>
            </w:r>
          </w:p>
        </w:tc>
        <w:tc>
          <w:tcPr>
            <w:tcW w:w="3133" w:type="dxa"/>
          </w:tcPr>
          <w:p w14:paraId="1F8BF90C" w14:textId="77777777" w:rsidR="00A4485C" w:rsidRDefault="00A4485C" w:rsidP="00F51035"/>
          <w:p w14:paraId="7A231A9C" w14:textId="77777777" w:rsidR="00A4485C" w:rsidRDefault="00A4485C" w:rsidP="00F51035"/>
          <w:p w14:paraId="0FAF37DB" w14:textId="77777777" w:rsidR="00A4485C" w:rsidRDefault="00A4485C" w:rsidP="00F51035"/>
          <w:p w14:paraId="485106CA" w14:textId="4FFE94F0" w:rsidR="00A4485C" w:rsidRPr="00F51035" w:rsidRDefault="00A4485C" w:rsidP="00F51035">
            <w:pPr>
              <w:jc w:val="center"/>
            </w:pPr>
            <w:r>
              <w:t>2</w:t>
            </w:r>
          </w:p>
        </w:tc>
      </w:tr>
      <w:tr w:rsidR="00A4485C" w14:paraId="505D4DB7" w14:textId="77777777" w:rsidTr="00E835FB">
        <w:trPr>
          <w:trHeight w:val="2802"/>
        </w:trPr>
        <w:tc>
          <w:tcPr>
            <w:tcW w:w="2712" w:type="dxa"/>
            <w:vMerge/>
          </w:tcPr>
          <w:p w14:paraId="1E0E7833" w14:textId="77777777" w:rsidR="00A4485C" w:rsidRDefault="00A4485C" w:rsidP="00F51035"/>
        </w:tc>
        <w:tc>
          <w:tcPr>
            <w:tcW w:w="2712" w:type="dxa"/>
          </w:tcPr>
          <w:p w14:paraId="28F785EE" w14:textId="6991EBC3" w:rsidR="00A4485C" w:rsidRDefault="00A4485C" w:rsidP="00F51035">
            <w:r>
              <w:t>SB.5.1.3.Sahip olduğu haklarının farkında olan bir birey olarak katıldığı gruplarda aldığı rollerin gerektirdiği görev ve sorumluluklara uygun davranır.</w:t>
            </w:r>
          </w:p>
        </w:tc>
        <w:tc>
          <w:tcPr>
            <w:tcW w:w="3133" w:type="dxa"/>
          </w:tcPr>
          <w:p w14:paraId="1664F222" w14:textId="77777777" w:rsidR="00A4485C" w:rsidRDefault="00A4485C" w:rsidP="00F51035"/>
          <w:p w14:paraId="3EA2F856" w14:textId="77777777" w:rsidR="00A4485C" w:rsidRDefault="00A4485C" w:rsidP="00F51035"/>
          <w:p w14:paraId="3AD9CB69" w14:textId="5F65D7EE" w:rsidR="00A4485C" w:rsidRPr="00F51035" w:rsidRDefault="00A4485C" w:rsidP="00F51035">
            <w:pPr>
              <w:jc w:val="center"/>
            </w:pPr>
            <w:r>
              <w:t>1</w:t>
            </w:r>
          </w:p>
        </w:tc>
      </w:tr>
      <w:tr w:rsidR="00A4485C" w14:paraId="044679A5" w14:textId="77777777" w:rsidTr="00E835FB">
        <w:trPr>
          <w:trHeight w:val="1859"/>
        </w:trPr>
        <w:tc>
          <w:tcPr>
            <w:tcW w:w="2712" w:type="dxa"/>
            <w:vMerge/>
          </w:tcPr>
          <w:p w14:paraId="49D940FA" w14:textId="77777777" w:rsidR="00A4485C" w:rsidRDefault="00A4485C" w:rsidP="00F51035"/>
        </w:tc>
        <w:tc>
          <w:tcPr>
            <w:tcW w:w="2712" w:type="dxa"/>
          </w:tcPr>
          <w:p w14:paraId="62303356" w14:textId="2C2606A2" w:rsidR="00A4485C" w:rsidRDefault="00A4485C" w:rsidP="00F51035">
            <w:r>
              <w:t>SB.5.1.4.Çocuk olarak haklarından yararlanmaya ve bu hakların ihlal edildiği durumlara örnek verir.</w:t>
            </w:r>
          </w:p>
        </w:tc>
        <w:tc>
          <w:tcPr>
            <w:tcW w:w="3133" w:type="dxa"/>
          </w:tcPr>
          <w:p w14:paraId="30DE492D" w14:textId="77777777" w:rsidR="00A4485C" w:rsidRDefault="00A4485C" w:rsidP="00F51035"/>
          <w:p w14:paraId="4C1481C3" w14:textId="77777777" w:rsidR="00A4485C" w:rsidRDefault="00A4485C" w:rsidP="00F51035"/>
          <w:p w14:paraId="6E2E60DA" w14:textId="49C2FED0" w:rsidR="00A4485C" w:rsidRPr="00F51035" w:rsidRDefault="00A4485C" w:rsidP="00F51035">
            <w:pPr>
              <w:jc w:val="center"/>
            </w:pPr>
            <w:r>
              <w:t>2</w:t>
            </w:r>
          </w:p>
        </w:tc>
      </w:tr>
      <w:tr w:rsidR="00A4485C" w14:paraId="11167765" w14:textId="77777777" w:rsidTr="00E835FB">
        <w:trPr>
          <w:trHeight w:val="1859"/>
        </w:trPr>
        <w:tc>
          <w:tcPr>
            <w:tcW w:w="2712" w:type="dxa"/>
          </w:tcPr>
          <w:p w14:paraId="174550DC" w14:textId="61BA24BA" w:rsidR="00A4485C" w:rsidRDefault="00A4485C" w:rsidP="00F51035">
            <w:r>
              <w:t xml:space="preserve">KÜLTÜR VE MİRAS </w:t>
            </w:r>
          </w:p>
        </w:tc>
        <w:tc>
          <w:tcPr>
            <w:tcW w:w="2712" w:type="dxa"/>
          </w:tcPr>
          <w:p w14:paraId="5ECF9C05" w14:textId="2E9EA5A4" w:rsidR="00A4485C" w:rsidRDefault="00A4485C" w:rsidP="00F51035">
            <w:r>
              <w:t>SB.5.2.1.Somut kalıntılardan yola çıkarak Anadolu ve Mezopotamya uygarlıklarının insanlık tarihine önemli katkılarını fark eder.</w:t>
            </w:r>
          </w:p>
        </w:tc>
        <w:tc>
          <w:tcPr>
            <w:tcW w:w="3133" w:type="dxa"/>
          </w:tcPr>
          <w:p w14:paraId="6737C067" w14:textId="77777777" w:rsidR="00A4485C" w:rsidRDefault="00A4485C" w:rsidP="00F51035"/>
          <w:p w14:paraId="1E92EE4B" w14:textId="77777777" w:rsidR="00A4485C" w:rsidRDefault="00A4485C" w:rsidP="00F51035"/>
          <w:p w14:paraId="0E5F6F71" w14:textId="77777777" w:rsidR="00A4485C" w:rsidRDefault="00A4485C" w:rsidP="00F51035"/>
          <w:p w14:paraId="6AA9A403" w14:textId="77777777" w:rsidR="00A4485C" w:rsidRDefault="00A4485C" w:rsidP="00F51035"/>
          <w:p w14:paraId="5DA153BE" w14:textId="090604C0" w:rsidR="00A4485C" w:rsidRPr="00F51035" w:rsidRDefault="00A4485C" w:rsidP="00F51035">
            <w:pPr>
              <w:jc w:val="center"/>
            </w:pPr>
            <w:r>
              <w:t>4</w:t>
            </w:r>
          </w:p>
        </w:tc>
      </w:tr>
    </w:tbl>
    <w:p w14:paraId="301B7063" w14:textId="77777777" w:rsidR="00C3640E" w:rsidRDefault="00C3640E"/>
    <w:p w14:paraId="04CB5289" w14:textId="77777777" w:rsidR="00F51035" w:rsidRPr="00F51035" w:rsidRDefault="00F51035" w:rsidP="00F51035">
      <w:pPr>
        <w:tabs>
          <w:tab w:val="left" w:pos="3420"/>
        </w:tabs>
      </w:pPr>
      <w:r>
        <w:tab/>
      </w:r>
    </w:p>
    <w:p w14:paraId="1A9C0520" w14:textId="4168AF3D" w:rsidR="00F51035" w:rsidRPr="00F51035" w:rsidRDefault="00F51035" w:rsidP="00F51035">
      <w:pPr>
        <w:tabs>
          <w:tab w:val="left" w:pos="3420"/>
        </w:tabs>
      </w:pPr>
    </w:p>
    <w:sectPr w:rsidR="00F51035" w:rsidRPr="00F51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4C5E0" w14:textId="77777777" w:rsidR="00F51035" w:rsidRDefault="00F51035" w:rsidP="00F51035">
      <w:pPr>
        <w:spacing w:after="0" w:line="240" w:lineRule="auto"/>
      </w:pPr>
      <w:r>
        <w:separator/>
      </w:r>
    </w:p>
  </w:endnote>
  <w:endnote w:type="continuationSeparator" w:id="0">
    <w:p w14:paraId="5444E4C4" w14:textId="77777777" w:rsidR="00F51035" w:rsidRDefault="00F51035" w:rsidP="00F51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0E69F" w14:textId="77777777" w:rsidR="00F51035" w:rsidRDefault="00F51035" w:rsidP="00F51035">
      <w:pPr>
        <w:spacing w:after="0" w:line="240" w:lineRule="auto"/>
      </w:pPr>
      <w:r>
        <w:separator/>
      </w:r>
    </w:p>
  </w:footnote>
  <w:footnote w:type="continuationSeparator" w:id="0">
    <w:p w14:paraId="62AC4422" w14:textId="77777777" w:rsidR="00F51035" w:rsidRDefault="00F51035" w:rsidP="00F510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E1F"/>
    <w:rsid w:val="00111890"/>
    <w:rsid w:val="00624D9A"/>
    <w:rsid w:val="00A4485C"/>
    <w:rsid w:val="00C3640E"/>
    <w:rsid w:val="00CF4E1F"/>
    <w:rsid w:val="00F5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A9E30"/>
  <w15:chartTrackingRefBased/>
  <w15:docId w15:val="{C129ADE5-5C3B-47A2-9D2C-F05C1581E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F4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51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1035"/>
  </w:style>
  <w:style w:type="paragraph" w:styleId="AltBilgi">
    <w:name w:val="footer"/>
    <w:basedOn w:val="Normal"/>
    <w:link w:val="AltBilgiChar"/>
    <w:uiPriority w:val="99"/>
    <w:unhideWhenUsed/>
    <w:rsid w:val="00F51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1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oba</dc:creator>
  <cp:keywords/>
  <dc:description/>
  <cp:lastModifiedBy>ömer oba</cp:lastModifiedBy>
  <cp:revision>2</cp:revision>
  <dcterms:created xsi:type="dcterms:W3CDTF">2023-11-01T05:37:00Z</dcterms:created>
  <dcterms:modified xsi:type="dcterms:W3CDTF">2023-11-01T07:22:00Z</dcterms:modified>
</cp:coreProperties>
</file>